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87563F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14316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>AUXILIAR DE PRESIDENCIA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 PRESIDENCIA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87563F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87563F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Recibir y turnar correspondencia según instrucciones del Secretario Particular y Alcalde.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87563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87563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87563F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>Información periódicamente al Secretario Particular de la documentación que se recibe.</w:t>
            </w:r>
          </w:p>
        </w:tc>
      </w:tr>
      <w:tr w:rsidR="00B21B9E" w:rsidRPr="0087563F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Las demás que le encomiende el Presidente Municipal y Secretario Particular.</w:t>
            </w:r>
          </w:p>
        </w:tc>
      </w:tr>
    </w:tbl>
    <w:p w:rsidR="00136DFF" w:rsidRPr="006150C6" w:rsidRDefault="0087563F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</w:t>
      </w:r>
      <w:bookmarkStart w:id="0" w:name="_GoBack"/>
      <w:bookmarkEnd w:id="0"/>
      <w:r>
        <w:rPr>
          <w:rFonts w:cstheme="minorHAnsi"/>
          <w:b/>
          <w:i/>
          <w:sz w:val="20"/>
          <w:lang w:val="es-ES"/>
        </w:rPr>
        <w:t>UNTAMIENTO 2018-2021</w:t>
      </w:r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4041103</wp:posOffset>
          </wp:positionH>
          <wp:positionV relativeFrom="paragraph">
            <wp:posOffset>-449580</wp:posOffset>
          </wp:positionV>
          <wp:extent cx="1564522" cy="1390099"/>
          <wp:effectExtent l="0" t="0" r="0" b="63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22" cy="139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87563F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B650D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8C4AED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20</cp:revision>
  <dcterms:created xsi:type="dcterms:W3CDTF">2022-03-06T04:57:00Z</dcterms:created>
  <dcterms:modified xsi:type="dcterms:W3CDTF">2022-03-11T19:34:00Z</dcterms:modified>
</cp:coreProperties>
</file>